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D43D6" w14:textId="77777777" w:rsidR="00A92732" w:rsidRDefault="00A92732" w:rsidP="00855316">
      <w:pPr>
        <w:ind w:left="0"/>
        <w:jc w:val="center"/>
        <w:rPr>
          <w:rFonts w:ascii="Calibri Light" w:hAnsi="Calibri Light" w:cs="Calibri Light"/>
          <w:b/>
          <w:bCs/>
          <w:color w:val="0070C0"/>
          <w:sz w:val="44"/>
          <w:szCs w:val="44"/>
        </w:rPr>
      </w:pPr>
    </w:p>
    <w:p w14:paraId="32FA959D" w14:textId="16167543" w:rsidR="00855316" w:rsidRPr="00A92732" w:rsidRDefault="00855316" w:rsidP="00855316">
      <w:pPr>
        <w:ind w:left="0"/>
        <w:jc w:val="center"/>
        <w:rPr>
          <w:rFonts w:ascii="Calibri Light" w:hAnsi="Calibri Light" w:cs="Calibri Light"/>
          <w:b/>
          <w:bCs/>
          <w:color w:val="0070C0"/>
          <w:sz w:val="44"/>
          <w:szCs w:val="44"/>
        </w:rPr>
      </w:pPr>
      <w:r w:rsidRPr="00A92732">
        <w:rPr>
          <w:rFonts w:ascii="Calibri Light" w:hAnsi="Calibri Light" w:cs="Calibri Light"/>
          <w:b/>
          <w:bCs/>
          <w:color w:val="0070C0"/>
          <w:sz w:val="44"/>
          <w:szCs w:val="44"/>
        </w:rPr>
        <w:t>Ruben Vielmas</w:t>
      </w:r>
    </w:p>
    <w:tbl>
      <w:tblPr>
        <w:tblpPr w:leftFromText="180" w:rightFromText="180" w:tblpY="540"/>
        <w:tblW w:w="5069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0949"/>
      </w:tblGrid>
      <w:tr w:rsidR="00A66B18" w:rsidRPr="00A92732" w14:paraId="2DDBA12A" w14:textId="77777777" w:rsidTr="00855316">
        <w:trPr>
          <w:trHeight w:val="119"/>
        </w:trPr>
        <w:tc>
          <w:tcPr>
            <w:tcW w:w="10949" w:type="dxa"/>
          </w:tcPr>
          <w:p w14:paraId="154FB4E6" w14:textId="7F3CC8F6" w:rsidR="00A66B18" w:rsidRPr="00A92732" w:rsidRDefault="00A66B18" w:rsidP="00855316">
            <w:pPr>
              <w:pStyle w:val="ContactInfo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3A3820" w:rsidRPr="00A92732" w14:paraId="737BF8B4" w14:textId="77777777" w:rsidTr="00855316">
        <w:trPr>
          <w:trHeight w:val="478"/>
        </w:trPr>
        <w:tc>
          <w:tcPr>
            <w:tcW w:w="10949" w:type="dxa"/>
            <w:vAlign w:val="bottom"/>
          </w:tcPr>
          <w:p w14:paraId="4CBC6BAF" w14:textId="77777777" w:rsidR="003A3820" w:rsidRPr="00A92732" w:rsidRDefault="003A3820" w:rsidP="00855316">
            <w:pPr>
              <w:ind w:left="0" w:right="-360"/>
              <w:rPr>
                <w:rFonts w:ascii="Calibri Light" w:hAnsi="Calibri Light" w:cs="Calibri Light"/>
                <w:b/>
                <w:bCs/>
                <w:color w:val="0070C0"/>
                <w:szCs w:val="24"/>
              </w:rPr>
            </w:pPr>
          </w:p>
        </w:tc>
      </w:tr>
    </w:tbl>
    <w:p w14:paraId="4C661579" w14:textId="6CB51F27" w:rsidR="003A3820" w:rsidRPr="00A92732" w:rsidRDefault="003A3820" w:rsidP="005424C9">
      <w:pPr>
        <w:spacing w:after="165"/>
        <w:ind w:left="0" w:right="-360"/>
        <w:contextualSpacing/>
        <w:rPr>
          <w:rFonts w:ascii="Calibri Light" w:hAnsi="Calibri Light" w:cs="Calibri Light"/>
          <w:b/>
          <w:bCs/>
          <w:color w:val="0070C0"/>
          <w:szCs w:val="24"/>
        </w:rPr>
      </w:pPr>
      <w:r w:rsidRPr="00A92732">
        <w:rPr>
          <w:rFonts w:ascii="Calibri Light" w:hAnsi="Calibri Light" w:cs="Calibri Light"/>
          <w:b/>
          <w:bCs/>
          <w:color w:val="0070C0"/>
          <w:szCs w:val="24"/>
        </w:rPr>
        <w:t>Position Applying For:</w:t>
      </w:r>
      <w:r w:rsidRPr="00A92732">
        <w:rPr>
          <w:rFonts w:ascii="Calibri Light" w:hAnsi="Calibri Light" w:cs="Calibri Light"/>
          <w:color w:val="0070C0"/>
          <w:szCs w:val="24"/>
        </w:rPr>
        <w:t xml:space="preserve"> </w:t>
      </w:r>
      <w:r w:rsidRPr="00A92732">
        <w:rPr>
          <w:rFonts w:ascii="Calibri Light" w:hAnsi="Calibri Light" w:cs="Calibri Light"/>
          <w:color w:val="0070C0"/>
          <w:szCs w:val="24"/>
        </w:rPr>
        <w:tab/>
        <w:t xml:space="preserve"> </w:t>
      </w:r>
      <w:r w:rsidRPr="00A92732">
        <w:rPr>
          <w:rFonts w:ascii="Calibri Light" w:hAnsi="Calibri Light" w:cs="Calibri Light"/>
          <w:color w:val="0070C0"/>
          <w:szCs w:val="24"/>
        </w:rPr>
        <w:tab/>
      </w:r>
      <w:r w:rsidRPr="00A92732">
        <w:rPr>
          <w:rFonts w:ascii="Calibri Light" w:hAnsi="Calibri Light" w:cs="Calibri Light"/>
          <w:color w:val="0070C0"/>
          <w:szCs w:val="24"/>
        </w:rPr>
        <w:tab/>
      </w:r>
      <w:r w:rsidRPr="00A92732">
        <w:rPr>
          <w:rFonts w:ascii="Calibri Light" w:hAnsi="Calibri Light" w:cs="Calibri Light"/>
          <w:color w:val="0070C0"/>
          <w:szCs w:val="24"/>
        </w:rPr>
        <w:tab/>
      </w:r>
      <w:r w:rsidRPr="00A92732">
        <w:rPr>
          <w:rFonts w:ascii="Calibri Light" w:hAnsi="Calibri Light" w:cs="Calibri Light"/>
          <w:color w:val="0070C0"/>
          <w:szCs w:val="24"/>
        </w:rPr>
        <w:tab/>
      </w:r>
      <w:r w:rsidRPr="00A92732">
        <w:rPr>
          <w:rFonts w:ascii="Calibri Light" w:hAnsi="Calibri Light" w:cs="Calibri Light"/>
          <w:color w:val="0070C0"/>
          <w:szCs w:val="24"/>
        </w:rPr>
        <w:tab/>
      </w:r>
      <w:r w:rsidRPr="00A92732">
        <w:rPr>
          <w:rFonts w:ascii="Calibri Light" w:hAnsi="Calibri Light" w:cs="Calibri Light"/>
          <w:b/>
          <w:bCs/>
          <w:color w:val="0070C0"/>
          <w:szCs w:val="24"/>
        </w:rPr>
        <w:t>Submitted Date:</w:t>
      </w:r>
      <w:r w:rsidRPr="00A92732">
        <w:rPr>
          <w:rFonts w:ascii="Calibri Light" w:hAnsi="Calibri Light" w:cs="Calibri Light"/>
          <w:b/>
          <w:bCs/>
          <w:color w:val="0070C0"/>
          <w:szCs w:val="24"/>
        </w:rPr>
        <w:tab/>
      </w:r>
      <w:r w:rsidRPr="00A92732">
        <w:rPr>
          <w:rFonts w:ascii="Calibri Light" w:hAnsi="Calibri Light" w:cs="Calibri Light"/>
          <w:b/>
          <w:bCs/>
          <w:color w:val="0070C0"/>
          <w:szCs w:val="24"/>
        </w:rPr>
        <w:tab/>
      </w:r>
      <w:r w:rsidRPr="00A92732">
        <w:rPr>
          <w:rFonts w:ascii="Calibri Light" w:hAnsi="Calibri Light" w:cs="Calibri Light"/>
          <w:b/>
          <w:bCs/>
          <w:color w:val="0070C0"/>
          <w:szCs w:val="24"/>
        </w:rPr>
        <w:tab/>
      </w:r>
      <w:r w:rsidRPr="00A92732">
        <w:rPr>
          <w:rFonts w:ascii="Calibri Light" w:hAnsi="Calibri Light" w:cs="Calibri Light"/>
          <w:b/>
          <w:bCs/>
          <w:color w:val="0070C0"/>
          <w:szCs w:val="24"/>
        </w:rPr>
        <w:tab/>
      </w:r>
      <w:r w:rsidRPr="00A92732">
        <w:rPr>
          <w:rFonts w:ascii="Calibri Light" w:hAnsi="Calibri Light" w:cs="Calibri Light"/>
          <w:b/>
          <w:bCs/>
          <w:color w:val="0070C0"/>
          <w:szCs w:val="24"/>
        </w:rPr>
        <w:tab/>
      </w:r>
      <w:r w:rsidRPr="00A92732">
        <w:rPr>
          <w:rFonts w:ascii="Calibri Light" w:hAnsi="Calibri Light" w:cs="Calibri Light"/>
          <w:b/>
          <w:bCs/>
          <w:color w:val="0070C0"/>
          <w:szCs w:val="24"/>
        </w:rPr>
        <w:tab/>
      </w:r>
      <w:r w:rsidRPr="00A92732">
        <w:rPr>
          <w:rFonts w:ascii="Calibri Light" w:hAnsi="Calibri Light" w:cs="Calibri Light"/>
          <w:b/>
          <w:bCs/>
          <w:color w:val="0070C0"/>
          <w:szCs w:val="24"/>
        </w:rPr>
        <w:tab/>
      </w:r>
      <w:r w:rsidRPr="00A92732">
        <w:rPr>
          <w:rFonts w:ascii="Calibri Light" w:hAnsi="Calibri Light" w:cs="Calibri Light"/>
          <w:b/>
          <w:bCs/>
          <w:color w:val="0070C0"/>
          <w:szCs w:val="24"/>
        </w:rPr>
        <w:tab/>
      </w:r>
      <w:r w:rsidRPr="00A92732">
        <w:rPr>
          <w:rFonts w:ascii="Calibri Light" w:hAnsi="Calibri Light" w:cs="Calibri Light"/>
          <w:b/>
          <w:bCs/>
          <w:color w:val="0070C0"/>
          <w:szCs w:val="24"/>
        </w:rPr>
        <w:tab/>
      </w:r>
      <w:r w:rsidRPr="00A92732">
        <w:rPr>
          <w:rFonts w:ascii="Calibri Light" w:hAnsi="Calibri Light" w:cs="Calibri Light"/>
          <w:b/>
          <w:bCs/>
          <w:color w:val="0070C0"/>
          <w:szCs w:val="24"/>
        </w:rPr>
        <w:tab/>
      </w:r>
      <w:r w:rsidRPr="00A92732">
        <w:rPr>
          <w:rFonts w:ascii="Calibri Light" w:hAnsi="Calibri Light" w:cs="Calibri Light"/>
          <w:b/>
          <w:bCs/>
          <w:color w:val="0070C0"/>
          <w:szCs w:val="24"/>
        </w:rPr>
        <w:tab/>
      </w:r>
      <w:r w:rsidR="00855316" w:rsidRPr="00A92732">
        <w:rPr>
          <w:rFonts w:ascii="Calibri Light" w:hAnsi="Calibri Light" w:cs="Calibri Light"/>
          <w:b/>
          <w:bCs/>
          <w:color w:val="0070C0"/>
          <w:szCs w:val="24"/>
        </w:rPr>
        <w:tab/>
      </w:r>
      <w:r w:rsidR="005424C9">
        <w:rPr>
          <w:rFonts w:ascii="Calibri Light" w:hAnsi="Calibri Light" w:cs="Calibri Light"/>
          <w:b/>
          <w:bCs/>
          <w:color w:val="0070C0"/>
          <w:szCs w:val="24"/>
        </w:rPr>
        <w:tab/>
      </w:r>
      <w:r w:rsidRPr="00A92732">
        <w:rPr>
          <w:rFonts w:ascii="Calibri Light" w:hAnsi="Calibri Light" w:cs="Calibri Light"/>
          <w:b/>
          <w:bCs/>
          <w:color w:val="0070C0"/>
          <w:szCs w:val="24"/>
        </w:rPr>
        <w:t>Submitted By:</w:t>
      </w:r>
      <w:r w:rsidRPr="00A92732">
        <w:rPr>
          <w:rFonts w:ascii="Calibri Light" w:hAnsi="Calibri Light" w:cs="Calibri Light"/>
          <w:color w:val="0070C0"/>
          <w:szCs w:val="24"/>
        </w:rPr>
        <w:t xml:space="preserve"> </w:t>
      </w:r>
    </w:p>
    <w:p w14:paraId="0352AC89" w14:textId="7B790018" w:rsidR="003A3820" w:rsidRPr="00A92732" w:rsidRDefault="003A3820" w:rsidP="005424C9">
      <w:pPr>
        <w:spacing w:after="165"/>
        <w:ind w:left="0" w:right="-360"/>
        <w:contextualSpacing/>
        <w:rPr>
          <w:rFonts w:ascii="Calibri Light" w:hAnsi="Calibri Light" w:cs="Calibri Light"/>
          <w:b/>
          <w:bCs/>
          <w:color w:val="0070C0"/>
          <w:szCs w:val="24"/>
        </w:rPr>
      </w:pPr>
      <w:r w:rsidRPr="00A92732">
        <w:rPr>
          <w:rFonts w:ascii="Calibri Light" w:hAnsi="Calibri Light" w:cs="Calibri Light"/>
          <w:b/>
          <w:bCs/>
          <w:color w:val="0070C0"/>
          <w:szCs w:val="24"/>
        </w:rPr>
        <w:t>Salary Requirement:</w:t>
      </w:r>
      <w:r w:rsidRPr="00A92732">
        <w:rPr>
          <w:rFonts w:ascii="Calibri Light" w:hAnsi="Calibri Light" w:cs="Calibri Light"/>
          <w:b/>
          <w:bCs/>
          <w:color w:val="0070C0"/>
          <w:szCs w:val="24"/>
        </w:rPr>
        <w:tab/>
      </w:r>
      <w:r w:rsidRPr="00A92732">
        <w:rPr>
          <w:rFonts w:ascii="Calibri Light" w:hAnsi="Calibri Light" w:cs="Calibri Light"/>
          <w:b/>
          <w:bCs/>
          <w:color w:val="0070C0"/>
          <w:szCs w:val="24"/>
        </w:rPr>
        <w:tab/>
      </w:r>
      <w:r w:rsidRPr="00A92732">
        <w:rPr>
          <w:rFonts w:ascii="Calibri Light" w:hAnsi="Calibri Light" w:cs="Calibri Light"/>
          <w:b/>
          <w:bCs/>
          <w:color w:val="0070C0"/>
          <w:szCs w:val="24"/>
        </w:rPr>
        <w:tab/>
      </w:r>
      <w:r w:rsidRPr="00A92732">
        <w:rPr>
          <w:rFonts w:ascii="Calibri Light" w:hAnsi="Calibri Light" w:cs="Calibri Light"/>
          <w:b/>
          <w:bCs/>
          <w:color w:val="0070C0"/>
          <w:szCs w:val="24"/>
        </w:rPr>
        <w:tab/>
      </w:r>
      <w:r w:rsidRPr="00A92732">
        <w:rPr>
          <w:rFonts w:ascii="Calibri Light" w:hAnsi="Calibri Light" w:cs="Calibri Light"/>
          <w:b/>
          <w:bCs/>
          <w:color w:val="0070C0"/>
          <w:szCs w:val="24"/>
        </w:rPr>
        <w:tab/>
      </w:r>
      <w:r w:rsidR="005424C9">
        <w:rPr>
          <w:rFonts w:ascii="Calibri Light" w:hAnsi="Calibri Light" w:cs="Calibri Light"/>
          <w:b/>
          <w:bCs/>
          <w:color w:val="0070C0"/>
          <w:szCs w:val="24"/>
        </w:rPr>
        <w:tab/>
      </w:r>
      <w:r w:rsidRPr="00A92732">
        <w:rPr>
          <w:rFonts w:ascii="Calibri Light" w:hAnsi="Calibri Light" w:cs="Calibri Light"/>
          <w:b/>
          <w:bCs/>
          <w:color w:val="0070C0"/>
          <w:szCs w:val="24"/>
        </w:rPr>
        <w:t xml:space="preserve">Contact: </w:t>
      </w:r>
    </w:p>
    <w:p w14:paraId="42015639" w14:textId="77777777" w:rsidR="005424C9" w:rsidRDefault="005424C9" w:rsidP="000A57E7">
      <w:pPr>
        <w:spacing w:after="0"/>
        <w:ind w:hanging="720"/>
        <w:rPr>
          <w:rFonts w:ascii="Calibri Light" w:eastAsia="Times New Roman" w:hAnsi="Calibri Light" w:cs="Calibri Light"/>
          <w:b/>
          <w:color w:val="0070C0"/>
        </w:rPr>
      </w:pPr>
    </w:p>
    <w:p w14:paraId="1AB68A99" w14:textId="77777777" w:rsidR="005424C9" w:rsidRDefault="005424C9" w:rsidP="000A57E7">
      <w:pPr>
        <w:spacing w:after="0"/>
        <w:ind w:hanging="720"/>
        <w:rPr>
          <w:rFonts w:ascii="Calibri Light" w:eastAsia="Times New Roman" w:hAnsi="Calibri Light" w:cs="Calibri Light"/>
          <w:b/>
          <w:color w:val="0070C0"/>
        </w:rPr>
      </w:pPr>
    </w:p>
    <w:p w14:paraId="48F5E3FD" w14:textId="51432ACB" w:rsidR="000A57E7" w:rsidRPr="00A92732" w:rsidRDefault="00A967A8" w:rsidP="00A92732">
      <w:pPr>
        <w:tabs>
          <w:tab w:val="left" w:pos="30"/>
        </w:tabs>
        <w:spacing w:before="45"/>
        <w:ind w:left="-720"/>
        <w:contextualSpacing/>
        <w:rPr>
          <w:rFonts w:ascii="Calibri Light" w:hAnsi="Calibri Light" w:cs="Calibri Light"/>
          <w:b/>
          <w:bCs/>
          <w:color w:val="0070C0"/>
          <w:sz w:val="22"/>
          <w:szCs w:val="22"/>
        </w:rPr>
      </w:pPr>
      <w:r w:rsidRPr="00A92732">
        <w:rPr>
          <w:rFonts w:ascii="Calibri Light" w:hAnsi="Calibri Light" w:cs="Calibri Light"/>
          <w:b/>
          <w:bCs/>
          <w:color w:val="0070C0"/>
          <w:sz w:val="22"/>
          <w:szCs w:val="22"/>
        </w:rPr>
        <w:tab/>
      </w:r>
      <w:r w:rsidR="000A57E7" w:rsidRPr="00A92732">
        <w:rPr>
          <w:rFonts w:ascii="Calibri Light" w:hAnsi="Calibri Light" w:cs="Calibri Light"/>
          <w:b/>
          <w:bCs/>
          <w:color w:val="0070C0"/>
          <w:sz w:val="22"/>
          <w:szCs w:val="22"/>
        </w:rPr>
        <w:t xml:space="preserve">Work Experience </w:t>
      </w:r>
    </w:p>
    <w:p w14:paraId="1C3836C8" w14:textId="6C058C55" w:rsidR="000A57E7" w:rsidRPr="00A92732" w:rsidRDefault="000A57E7" w:rsidP="00A92732">
      <w:pPr>
        <w:spacing w:before="45"/>
        <w:ind w:left="0"/>
        <w:contextualSpacing/>
        <w:rPr>
          <w:rFonts w:ascii="Calibri Light" w:hAnsi="Calibri Light" w:cs="Calibri Light"/>
          <w:b/>
          <w:bCs/>
          <w:color w:val="0070C0"/>
          <w:sz w:val="22"/>
          <w:szCs w:val="22"/>
        </w:rPr>
      </w:pPr>
      <w:r w:rsidRPr="00A92732">
        <w:rPr>
          <w:rFonts w:ascii="Calibri Light" w:eastAsia="Times New Roman" w:hAnsi="Calibri Light" w:cs="Calibri Light"/>
          <w:b/>
          <w:i/>
          <w:color w:val="0070C0"/>
          <w:sz w:val="22"/>
          <w:szCs w:val="22"/>
        </w:rPr>
        <w:t>PCC Aerostructures (</w:t>
      </w:r>
      <w:proofErr w:type="gramStart"/>
      <w:r w:rsidR="00535329" w:rsidRPr="00A92732">
        <w:rPr>
          <w:rFonts w:ascii="Calibri Light" w:eastAsia="Times New Roman" w:hAnsi="Calibri Light" w:cs="Calibri Light"/>
          <w:b/>
          <w:i/>
          <w:color w:val="0070C0"/>
          <w:sz w:val="22"/>
          <w:szCs w:val="22"/>
        </w:rPr>
        <w:t xml:space="preserve">ADI) </w:t>
      </w:r>
      <w:r w:rsidR="00535329" w:rsidRPr="00A92732">
        <w:rPr>
          <w:rFonts w:ascii="Calibri Light" w:eastAsia="Times New Roman" w:hAnsi="Calibri Light" w:cs="Calibri Light"/>
          <w:color w:val="0070C0"/>
          <w:sz w:val="22"/>
          <w:szCs w:val="22"/>
        </w:rPr>
        <w:t xml:space="preserve"> </w:t>
      </w:r>
      <w:r w:rsidRPr="00A92732">
        <w:rPr>
          <w:rFonts w:ascii="Calibri Light" w:eastAsia="Times New Roman" w:hAnsi="Calibri Light" w:cs="Calibri Light"/>
          <w:color w:val="0070C0"/>
          <w:sz w:val="22"/>
          <w:szCs w:val="22"/>
        </w:rPr>
        <w:t xml:space="preserve"> </w:t>
      </w:r>
      <w:proofErr w:type="gramEnd"/>
      <w:r w:rsidRPr="00A92732">
        <w:rPr>
          <w:rFonts w:ascii="Calibri Light" w:eastAsia="Times New Roman" w:hAnsi="Calibri Light" w:cs="Calibri Light"/>
          <w:color w:val="0070C0"/>
          <w:sz w:val="22"/>
          <w:szCs w:val="22"/>
        </w:rPr>
        <w:t xml:space="preserve">            </w:t>
      </w:r>
      <w:r w:rsidRPr="00A92732">
        <w:rPr>
          <w:rFonts w:ascii="Calibri Light" w:eastAsia="Times New Roman" w:hAnsi="Calibri Light" w:cs="Calibri Light"/>
          <w:color w:val="0070C0"/>
          <w:sz w:val="22"/>
          <w:szCs w:val="22"/>
        </w:rPr>
        <w:tab/>
      </w:r>
      <w:r w:rsidRPr="00A92732">
        <w:rPr>
          <w:rFonts w:ascii="Calibri Light" w:eastAsia="Times New Roman" w:hAnsi="Calibri Light" w:cs="Calibri Light"/>
          <w:color w:val="0070C0"/>
          <w:sz w:val="22"/>
          <w:szCs w:val="22"/>
        </w:rPr>
        <w:tab/>
      </w:r>
      <w:r w:rsidRPr="00A92732">
        <w:rPr>
          <w:rFonts w:ascii="Calibri Light" w:eastAsia="Times New Roman" w:hAnsi="Calibri Light" w:cs="Calibri Light"/>
          <w:color w:val="0070C0"/>
          <w:sz w:val="22"/>
          <w:szCs w:val="22"/>
        </w:rPr>
        <w:tab/>
      </w:r>
      <w:r w:rsidRPr="00A92732">
        <w:rPr>
          <w:rFonts w:ascii="Calibri Light" w:eastAsia="Times New Roman" w:hAnsi="Calibri Light" w:cs="Calibri Light"/>
          <w:color w:val="0070C0"/>
          <w:sz w:val="22"/>
          <w:szCs w:val="22"/>
        </w:rPr>
        <w:tab/>
      </w:r>
      <w:r w:rsidRPr="00A92732">
        <w:rPr>
          <w:rFonts w:ascii="Calibri Light" w:hAnsi="Calibri Light" w:cs="Calibri Light"/>
          <w:b/>
          <w:bCs/>
          <w:color w:val="0070C0"/>
          <w:sz w:val="22"/>
          <w:szCs w:val="22"/>
        </w:rPr>
        <w:t>2019-Current</w:t>
      </w:r>
    </w:p>
    <w:p w14:paraId="339A5047" w14:textId="77777777" w:rsidR="000A57E7" w:rsidRPr="00A92732" w:rsidRDefault="000A57E7" w:rsidP="00A92732">
      <w:pPr>
        <w:shd w:val="clear" w:color="auto" w:fill="FFFFFF"/>
        <w:spacing w:before="45" w:after="375"/>
        <w:ind w:left="0"/>
        <w:contextualSpacing/>
        <w:rPr>
          <w:rFonts w:ascii="Calibri Light" w:eastAsia="Times New Roman" w:hAnsi="Calibri Light" w:cs="Calibri Light"/>
          <w:i/>
          <w:iCs/>
          <w:color w:val="0070C0"/>
          <w:sz w:val="22"/>
          <w:szCs w:val="22"/>
        </w:rPr>
      </w:pPr>
      <w:r w:rsidRPr="00A92732">
        <w:rPr>
          <w:rFonts w:ascii="Calibri Light" w:eastAsia="Times New Roman" w:hAnsi="Calibri Light" w:cs="Calibri Light"/>
          <w:b/>
          <w:i/>
          <w:color w:val="0070C0"/>
          <w:sz w:val="22"/>
          <w:szCs w:val="22"/>
        </w:rPr>
        <w:t>Quality Assurance Engineer</w:t>
      </w:r>
      <w:r w:rsidRPr="00A92732">
        <w:rPr>
          <w:rFonts w:ascii="Calibri Light" w:eastAsia="Times New Roman" w:hAnsi="Calibri Light" w:cs="Calibri Light"/>
          <w:i/>
          <w:iCs/>
          <w:color w:val="0070C0"/>
          <w:sz w:val="22"/>
          <w:szCs w:val="22"/>
        </w:rPr>
        <w:t xml:space="preserve"> </w:t>
      </w:r>
    </w:p>
    <w:p w14:paraId="4206816B" w14:textId="77777777" w:rsidR="000A57E7" w:rsidRPr="00A92732" w:rsidRDefault="000A57E7" w:rsidP="00A92732">
      <w:pPr>
        <w:numPr>
          <w:ilvl w:val="0"/>
          <w:numId w:val="1"/>
        </w:numPr>
        <w:tabs>
          <w:tab w:val="left" w:pos="360"/>
        </w:tabs>
        <w:spacing w:before="0" w:after="0"/>
        <w:ind w:left="360" w:right="0" w:hanging="270"/>
        <w:rPr>
          <w:rFonts w:ascii="Calibri Light" w:eastAsia="Times New Roman" w:hAnsi="Calibri Light" w:cs="Calibri Light"/>
          <w:color w:val="0070C0"/>
          <w:sz w:val="22"/>
          <w:szCs w:val="22"/>
        </w:rPr>
      </w:pPr>
      <w:r w:rsidRPr="00A92732">
        <w:rPr>
          <w:rFonts w:ascii="Calibri Light" w:eastAsia="Times New Roman" w:hAnsi="Calibri Light" w:cs="Calibri Light"/>
          <w:color w:val="0070C0"/>
          <w:sz w:val="22"/>
          <w:szCs w:val="22"/>
        </w:rPr>
        <w:t>Responsible for obtaining customer approval (Spirit, Boeing, Lockheed Martin and Airbus) in areas of inspection and testing of quality preparing work instructions and preparing purchase orders successfully in-sourced product parts.</w:t>
      </w:r>
    </w:p>
    <w:p w14:paraId="0E9FC69B" w14:textId="2279AF03" w:rsidR="000A57E7" w:rsidRPr="00A92732" w:rsidRDefault="000A57E7" w:rsidP="00A92732">
      <w:pPr>
        <w:numPr>
          <w:ilvl w:val="0"/>
          <w:numId w:val="1"/>
        </w:numPr>
        <w:tabs>
          <w:tab w:val="left" w:pos="360"/>
        </w:tabs>
        <w:spacing w:before="0" w:after="0"/>
        <w:ind w:left="360" w:right="0" w:hanging="270"/>
        <w:rPr>
          <w:rFonts w:ascii="Calibri Light" w:eastAsia="Times New Roman" w:hAnsi="Calibri Light" w:cs="Calibri Light"/>
          <w:color w:val="0070C0"/>
          <w:sz w:val="22"/>
          <w:szCs w:val="22"/>
        </w:rPr>
      </w:pPr>
      <w:r w:rsidRPr="00A92732">
        <w:rPr>
          <w:rFonts w:ascii="Calibri Light" w:eastAsia="Times New Roman" w:hAnsi="Calibri Light" w:cs="Calibri Light"/>
          <w:color w:val="0070C0"/>
          <w:sz w:val="22"/>
          <w:szCs w:val="22"/>
        </w:rPr>
        <w:t>Experienced in developing quality assurance policies and procedures compliant with AS9100 and NADCAP policy</w:t>
      </w:r>
      <w:r w:rsidR="00A967A8" w:rsidRPr="00A92732">
        <w:rPr>
          <w:rFonts w:ascii="Calibri Light" w:eastAsia="Times New Roman" w:hAnsi="Calibri Light" w:cs="Calibri Light"/>
          <w:color w:val="0070C0"/>
          <w:sz w:val="22"/>
          <w:szCs w:val="22"/>
        </w:rPr>
        <w:t>.</w:t>
      </w:r>
    </w:p>
    <w:p w14:paraId="2292EEE5" w14:textId="77777777" w:rsidR="000A57E7" w:rsidRPr="00A92732" w:rsidRDefault="000A57E7" w:rsidP="00A92732">
      <w:pPr>
        <w:numPr>
          <w:ilvl w:val="0"/>
          <w:numId w:val="1"/>
        </w:numPr>
        <w:tabs>
          <w:tab w:val="left" w:pos="360"/>
        </w:tabs>
        <w:spacing w:before="0" w:after="0"/>
        <w:ind w:left="360" w:right="0" w:hanging="270"/>
        <w:rPr>
          <w:rFonts w:ascii="Calibri Light" w:eastAsia="Times New Roman" w:hAnsi="Calibri Light" w:cs="Calibri Light"/>
          <w:color w:val="0070C0"/>
          <w:sz w:val="22"/>
          <w:szCs w:val="22"/>
        </w:rPr>
      </w:pPr>
      <w:r w:rsidRPr="00A92732">
        <w:rPr>
          <w:rFonts w:ascii="Calibri Light" w:eastAsia="Times New Roman" w:hAnsi="Calibri Light" w:cs="Calibri Light"/>
          <w:color w:val="0070C0"/>
          <w:sz w:val="22"/>
          <w:szCs w:val="22"/>
        </w:rPr>
        <w:t>Lead root-cause investigations and corrective action which yield company savings $35,000-$2000,000 monthly material recovery from customer-related failures applying Continuous Improvements (Kaizen, Leans, 5Why, PDCA).</w:t>
      </w:r>
    </w:p>
    <w:p w14:paraId="79E37EB6" w14:textId="77777777" w:rsidR="000A57E7" w:rsidRPr="00A92732" w:rsidRDefault="000A57E7" w:rsidP="00A92732">
      <w:pPr>
        <w:numPr>
          <w:ilvl w:val="0"/>
          <w:numId w:val="1"/>
        </w:numPr>
        <w:tabs>
          <w:tab w:val="left" w:pos="360"/>
        </w:tabs>
        <w:spacing w:before="0" w:after="0"/>
        <w:ind w:left="360" w:right="0" w:hanging="270"/>
        <w:rPr>
          <w:rFonts w:ascii="Calibri Light" w:eastAsia="Times New Roman" w:hAnsi="Calibri Light" w:cs="Calibri Light"/>
          <w:color w:val="0070C0"/>
          <w:sz w:val="22"/>
          <w:szCs w:val="22"/>
        </w:rPr>
      </w:pPr>
      <w:r w:rsidRPr="00A92732">
        <w:rPr>
          <w:rFonts w:ascii="Calibri Light" w:eastAsia="Times New Roman" w:hAnsi="Calibri Light" w:cs="Calibri Light"/>
          <w:color w:val="0070C0"/>
          <w:sz w:val="22"/>
          <w:szCs w:val="22"/>
        </w:rPr>
        <w:t>Proficient in AS9102 standards “First Article” procedure over 70 FAI processed (Inspection expert, Net-Inspect).</w:t>
      </w:r>
    </w:p>
    <w:p w14:paraId="2780FCD0" w14:textId="77777777" w:rsidR="000A57E7" w:rsidRPr="00A92732" w:rsidRDefault="000A57E7" w:rsidP="00A92732">
      <w:pPr>
        <w:numPr>
          <w:ilvl w:val="0"/>
          <w:numId w:val="1"/>
        </w:numPr>
        <w:tabs>
          <w:tab w:val="left" w:pos="360"/>
        </w:tabs>
        <w:spacing w:before="0" w:after="0"/>
        <w:ind w:left="360" w:right="0" w:hanging="270"/>
        <w:rPr>
          <w:rFonts w:ascii="Calibri Light" w:eastAsia="Times New Roman" w:hAnsi="Calibri Light" w:cs="Calibri Light"/>
          <w:color w:val="0070C0"/>
          <w:sz w:val="22"/>
          <w:szCs w:val="22"/>
        </w:rPr>
      </w:pPr>
      <w:r w:rsidRPr="00A92732">
        <w:rPr>
          <w:rFonts w:ascii="Calibri Light" w:eastAsia="Times New Roman" w:hAnsi="Calibri Light" w:cs="Calibri Light"/>
          <w:color w:val="0070C0"/>
          <w:sz w:val="22"/>
          <w:szCs w:val="22"/>
        </w:rPr>
        <w:t>Worked with stakeholders to develop and implement project strategies which focused on improving quality cost through supporting numerous product launches while integrating reliability issues and manufacturing rework.</w:t>
      </w:r>
    </w:p>
    <w:p w14:paraId="1A6F723C" w14:textId="77777777" w:rsidR="000A57E7" w:rsidRPr="00A92732" w:rsidRDefault="000A57E7" w:rsidP="00A92732">
      <w:pPr>
        <w:numPr>
          <w:ilvl w:val="0"/>
          <w:numId w:val="1"/>
        </w:numPr>
        <w:tabs>
          <w:tab w:val="left" w:pos="360"/>
        </w:tabs>
        <w:spacing w:before="0" w:after="0"/>
        <w:ind w:left="360" w:right="0" w:hanging="270"/>
        <w:rPr>
          <w:rFonts w:ascii="Calibri Light" w:hAnsi="Calibri Light" w:cs="Calibri Light"/>
          <w:color w:val="0070C0"/>
          <w:sz w:val="22"/>
          <w:szCs w:val="22"/>
        </w:rPr>
      </w:pPr>
      <w:r w:rsidRPr="00A92732">
        <w:rPr>
          <w:rFonts w:ascii="Calibri Light" w:eastAsia="Times New Roman" w:hAnsi="Calibri Light" w:cs="Calibri Light"/>
          <w:color w:val="0070C0"/>
          <w:sz w:val="22"/>
          <w:szCs w:val="22"/>
        </w:rPr>
        <w:t>Provided leadership and work instructions to shop floor machinists,</w:t>
      </w:r>
      <w:r w:rsidRPr="00A92732">
        <w:rPr>
          <w:rFonts w:ascii="Calibri Light" w:hAnsi="Calibri Light" w:cs="Calibri Light"/>
          <w:color w:val="0070C0"/>
          <w:sz w:val="22"/>
          <w:szCs w:val="22"/>
          <w:highlight w:val="white"/>
        </w:rPr>
        <w:t xml:space="preserve"> </w:t>
      </w:r>
      <w:r w:rsidRPr="00A92732">
        <w:rPr>
          <w:rFonts w:ascii="Calibri Light" w:eastAsia="Times New Roman" w:hAnsi="Calibri Light" w:cs="Calibri Light"/>
          <w:color w:val="0070C0"/>
          <w:sz w:val="22"/>
          <w:szCs w:val="22"/>
        </w:rPr>
        <w:t>in identifying risk, and resolving 30% issues.</w:t>
      </w:r>
    </w:p>
    <w:p w14:paraId="0000369D" w14:textId="77777777" w:rsidR="00A92732" w:rsidRPr="00A92732" w:rsidRDefault="00A92732" w:rsidP="00A92732">
      <w:pPr>
        <w:ind w:left="0"/>
        <w:contextualSpacing/>
        <w:rPr>
          <w:rFonts w:ascii="Calibri Light" w:eastAsia="Times New Roman" w:hAnsi="Calibri Light" w:cs="Calibri Light"/>
          <w:b/>
          <w:i/>
          <w:color w:val="0070C0"/>
          <w:sz w:val="22"/>
          <w:szCs w:val="22"/>
        </w:rPr>
      </w:pPr>
    </w:p>
    <w:p w14:paraId="5D662C76" w14:textId="2BE57D36" w:rsidR="00A92732" w:rsidRPr="00A92732" w:rsidRDefault="00A92732" w:rsidP="00A92732">
      <w:pPr>
        <w:ind w:left="0"/>
        <w:contextualSpacing/>
        <w:rPr>
          <w:rFonts w:ascii="Calibri Light" w:hAnsi="Calibri Light" w:cs="Calibri Light"/>
          <w:b/>
          <w:bCs/>
          <w:color w:val="0070C0"/>
          <w:sz w:val="22"/>
          <w:szCs w:val="22"/>
        </w:rPr>
      </w:pPr>
      <w:r w:rsidRPr="00A92732">
        <w:rPr>
          <w:rFonts w:ascii="Calibri Light" w:eastAsia="Times New Roman" w:hAnsi="Calibri Light" w:cs="Calibri Light"/>
          <w:b/>
          <w:i/>
          <w:color w:val="0070C0"/>
          <w:sz w:val="22"/>
          <w:szCs w:val="22"/>
        </w:rPr>
        <w:t>Senior Aerospace SSP</w:t>
      </w:r>
      <w:r w:rsidRPr="00A92732">
        <w:rPr>
          <w:rFonts w:ascii="Calibri Light" w:hAnsi="Calibri Light" w:cs="Calibri Light"/>
          <w:b/>
          <w:bCs/>
          <w:color w:val="0070C0"/>
          <w:sz w:val="22"/>
          <w:szCs w:val="22"/>
        </w:rPr>
        <w:tab/>
      </w:r>
      <w:r w:rsidRPr="00A92732">
        <w:rPr>
          <w:rFonts w:ascii="Calibri Light" w:hAnsi="Calibri Light" w:cs="Calibri Light"/>
          <w:b/>
          <w:bCs/>
          <w:color w:val="0070C0"/>
          <w:sz w:val="22"/>
          <w:szCs w:val="22"/>
        </w:rPr>
        <w:tab/>
      </w:r>
      <w:r w:rsidRPr="00A92732">
        <w:rPr>
          <w:rFonts w:ascii="Calibri Light" w:hAnsi="Calibri Light" w:cs="Calibri Light"/>
          <w:b/>
          <w:bCs/>
          <w:color w:val="0070C0"/>
          <w:sz w:val="22"/>
          <w:szCs w:val="22"/>
        </w:rPr>
        <w:tab/>
      </w:r>
      <w:r w:rsidRPr="00A92732">
        <w:rPr>
          <w:rFonts w:ascii="Calibri Light" w:hAnsi="Calibri Light" w:cs="Calibri Light"/>
          <w:b/>
          <w:bCs/>
          <w:color w:val="0070C0"/>
          <w:sz w:val="22"/>
          <w:szCs w:val="22"/>
        </w:rPr>
        <w:tab/>
      </w:r>
      <w:r w:rsidRPr="00A92732">
        <w:rPr>
          <w:rFonts w:ascii="Calibri Light" w:hAnsi="Calibri Light" w:cs="Calibri Light"/>
          <w:b/>
          <w:bCs/>
          <w:color w:val="0070C0"/>
          <w:sz w:val="22"/>
          <w:szCs w:val="22"/>
        </w:rPr>
        <w:tab/>
      </w:r>
      <w:r w:rsidRPr="00A92732">
        <w:rPr>
          <w:rFonts w:ascii="Calibri Light" w:hAnsi="Calibri Light" w:cs="Calibri Light"/>
          <w:b/>
          <w:bCs/>
          <w:color w:val="0070C0"/>
          <w:sz w:val="22"/>
          <w:szCs w:val="22"/>
        </w:rPr>
        <w:tab/>
        <w:t>2018-2019</w:t>
      </w:r>
    </w:p>
    <w:p w14:paraId="33C48754" w14:textId="77777777" w:rsidR="00A92732" w:rsidRPr="00A92732" w:rsidRDefault="00A92732" w:rsidP="00A92732">
      <w:pPr>
        <w:shd w:val="clear" w:color="auto" w:fill="FFFFFF"/>
        <w:spacing w:after="375"/>
        <w:ind w:left="0"/>
        <w:contextualSpacing/>
        <w:rPr>
          <w:rFonts w:ascii="Calibri Light" w:eastAsia="Times New Roman" w:hAnsi="Calibri Light" w:cs="Calibri Light"/>
          <w:i/>
          <w:iCs/>
          <w:color w:val="0070C0"/>
          <w:sz w:val="22"/>
          <w:szCs w:val="22"/>
        </w:rPr>
      </w:pPr>
      <w:r w:rsidRPr="00A92732">
        <w:rPr>
          <w:rFonts w:ascii="Calibri Light" w:eastAsia="Times New Roman" w:hAnsi="Calibri Light" w:cs="Calibri Light"/>
          <w:b/>
          <w:i/>
          <w:color w:val="0070C0"/>
          <w:sz w:val="22"/>
          <w:szCs w:val="22"/>
        </w:rPr>
        <w:t>Manufacturing Engineer</w:t>
      </w:r>
      <w:r w:rsidRPr="00A92732">
        <w:rPr>
          <w:rFonts w:ascii="Calibri Light" w:eastAsia="Times New Roman" w:hAnsi="Calibri Light" w:cs="Calibri Light"/>
          <w:i/>
          <w:iCs/>
          <w:color w:val="0070C0"/>
          <w:sz w:val="22"/>
          <w:szCs w:val="22"/>
        </w:rPr>
        <w:t xml:space="preserve"> </w:t>
      </w:r>
    </w:p>
    <w:p w14:paraId="158880E7" w14:textId="77777777" w:rsidR="00A92732" w:rsidRPr="00A92732" w:rsidRDefault="00A92732" w:rsidP="00A92732">
      <w:pPr>
        <w:numPr>
          <w:ilvl w:val="0"/>
          <w:numId w:val="1"/>
        </w:numPr>
        <w:spacing w:before="0" w:after="0"/>
        <w:ind w:left="360" w:right="0"/>
        <w:rPr>
          <w:rFonts w:ascii="Calibri Light" w:hAnsi="Calibri Light" w:cs="Calibri Light"/>
          <w:color w:val="0070C0"/>
          <w:sz w:val="22"/>
          <w:szCs w:val="22"/>
        </w:rPr>
      </w:pPr>
      <w:r w:rsidRPr="00A92732">
        <w:rPr>
          <w:rFonts w:ascii="Calibri Light" w:eastAsia="Times New Roman" w:hAnsi="Calibri Light" w:cs="Calibri Light"/>
          <w:color w:val="0070C0"/>
          <w:sz w:val="22"/>
          <w:szCs w:val="22"/>
        </w:rPr>
        <w:t>Implement lean manufacturing tools which improved production time by 30% on Airbus A320 floor assembly.</w:t>
      </w:r>
    </w:p>
    <w:p w14:paraId="30C5DA29" w14:textId="77777777" w:rsidR="00A92732" w:rsidRPr="00A92732" w:rsidRDefault="00A92732" w:rsidP="00A92732">
      <w:pPr>
        <w:numPr>
          <w:ilvl w:val="0"/>
          <w:numId w:val="1"/>
        </w:numPr>
        <w:spacing w:before="0" w:after="0"/>
        <w:ind w:left="360" w:right="0"/>
        <w:rPr>
          <w:rFonts w:ascii="Calibri Light" w:hAnsi="Calibri Light" w:cs="Calibri Light"/>
          <w:color w:val="0070C0"/>
          <w:sz w:val="22"/>
          <w:szCs w:val="22"/>
        </w:rPr>
      </w:pPr>
      <w:r w:rsidRPr="00A92732">
        <w:rPr>
          <w:rFonts w:ascii="Calibri Light" w:eastAsia="Times New Roman" w:hAnsi="Calibri Light" w:cs="Calibri Light"/>
          <w:color w:val="0070C0"/>
          <w:sz w:val="22"/>
          <w:szCs w:val="22"/>
        </w:rPr>
        <w:t>Project Manager of all 3D printed tooling design using Solid works, AutoCAD and developing inventory system that reduced tooling and fixture backlog of machining by 4 weeks using 3D printing technology.</w:t>
      </w:r>
    </w:p>
    <w:p w14:paraId="314F323C" w14:textId="77777777" w:rsidR="00A92732" w:rsidRPr="00A92732" w:rsidRDefault="00A92732" w:rsidP="00A92732">
      <w:pPr>
        <w:numPr>
          <w:ilvl w:val="0"/>
          <w:numId w:val="1"/>
        </w:numPr>
        <w:spacing w:before="0" w:after="0"/>
        <w:ind w:left="360" w:right="0"/>
        <w:rPr>
          <w:rFonts w:ascii="Calibri Light" w:eastAsia="Times New Roman" w:hAnsi="Calibri Light" w:cs="Calibri Light"/>
          <w:color w:val="0070C0"/>
          <w:sz w:val="22"/>
          <w:szCs w:val="22"/>
        </w:rPr>
      </w:pPr>
      <w:r w:rsidRPr="00A92732">
        <w:rPr>
          <w:rFonts w:ascii="Calibri Light" w:eastAsia="Times New Roman" w:hAnsi="Calibri Light" w:cs="Calibri Light"/>
          <w:color w:val="0070C0"/>
          <w:sz w:val="22"/>
          <w:szCs w:val="22"/>
        </w:rPr>
        <w:t>Material Review Board (MRB) disposition non-conforming parts by inspection procedures saved $25,000-$130,000.</w:t>
      </w:r>
    </w:p>
    <w:p w14:paraId="4646EB62" w14:textId="77777777" w:rsidR="00A92732" w:rsidRPr="00A92732" w:rsidRDefault="00A92732" w:rsidP="00A92732">
      <w:pPr>
        <w:numPr>
          <w:ilvl w:val="0"/>
          <w:numId w:val="1"/>
        </w:numPr>
        <w:spacing w:before="0" w:after="0"/>
        <w:ind w:left="360" w:right="0"/>
        <w:rPr>
          <w:rFonts w:ascii="Calibri Light" w:eastAsia="Times New Roman" w:hAnsi="Calibri Light" w:cs="Calibri Light"/>
          <w:color w:val="0070C0"/>
          <w:sz w:val="22"/>
          <w:szCs w:val="22"/>
        </w:rPr>
      </w:pPr>
      <w:r w:rsidRPr="00A92732">
        <w:rPr>
          <w:rFonts w:ascii="Calibri Light" w:eastAsia="Times New Roman" w:hAnsi="Calibri Light" w:cs="Calibri Light"/>
          <w:color w:val="0070C0"/>
          <w:sz w:val="22"/>
          <w:szCs w:val="22"/>
        </w:rPr>
        <w:t>Application of AWS standards for TIG, MIG, Seam welding procedures and quality verification.</w:t>
      </w:r>
    </w:p>
    <w:p w14:paraId="29C0E24C" w14:textId="77777777" w:rsidR="00A92732" w:rsidRPr="00A92732" w:rsidRDefault="00A92732" w:rsidP="00A92732">
      <w:pPr>
        <w:numPr>
          <w:ilvl w:val="0"/>
          <w:numId w:val="1"/>
        </w:numPr>
        <w:spacing w:before="0" w:after="0"/>
        <w:ind w:left="360" w:right="0"/>
        <w:rPr>
          <w:rFonts w:ascii="Calibri Light" w:eastAsia="Times New Roman" w:hAnsi="Calibri Light" w:cs="Calibri Light"/>
          <w:color w:val="0070C0"/>
          <w:sz w:val="22"/>
          <w:szCs w:val="22"/>
        </w:rPr>
      </w:pPr>
      <w:r w:rsidRPr="00A92732">
        <w:rPr>
          <w:rFonts w:ascii="Calibri Light" w:eastAsia="Times New Roman" w:hAnsi="Calibri Light" w:cs="Calibri Light"/>
          <w:color w:val="0070C0"/>
          <w:sz w:val="22"/>
          <w:szCs w:val="22"/>
        </w:rPr>
        <w:t>Collaborated with production staff and other functional departments to improve project deadlines by 20%.</w:t>
      </w:r>
    </w:p>
    <w:p w14:paraId="5565501A" w14:textId="756DD613" w:rsidR="00A92732" w:rsidRDefault="00A92732" w:rsidP="002B0C53">
      <w:pPr>
        <w:numPr>
          <w:ilvl w:val="0"/>
          <w:numId w:val="1"/>
        </w:numPr>
        <w:spacing w:before="0" w:after="0"/>
        <w:ind w:left="360" w:right="0"/>
        <w:rPr>
          <w:rFonts w:ascii="Calibri Light" w:eastAsia="Times New Roman" w:hAnsi="Calibri Light" w:cs="Calibri Light"/>
          <w:color w:val="0070C0"/>
          <w:sz w:val="22"/>
          <w:szCs w:val="22"/>
        </w:rPr>
      </w:pPr>
      <w:r w:rsidRPr="00A92732">
        <w:rPr>
          <w:rFonts w:ascii="Calibri Light" w:eastAsia="Times New Roman" w:hAnsi="Calibri Light" w:cs="Calibri Light"/>
          <w:color w:val="0070C0"/>
          <w:sz w:val="22"/>
          <w:szCs w:val="22"/>
        </w:rPr>
        <w:t>Trained operators on lean tools like process mapping, VSM, and A3 reports improving inspection cycles 15%.</w:t>
      </w:r>
    </w:p>
    <w:p w14:paraId="11BA905D" w14:textId="7943E9CE" w:rsidR="002B0C53" w:rsidRPr="002B0C53" w:rsidRDefault="006B61FD" w:rsidP="002B0C53">
      <w:pPr>
        <w:spacing w:before="0" w:after="0"/>
        <w:ind w:left="360" w:right="0"/>
        <w:rPr>
          <w:rFonts w:ascii="Calibri Light" w:eastAsia="Times New Roman" w:hAnsi="Calibri Light" w:cs="Calibri Light"/>
          <w:color w:val="0070C0"/>
          <w:sz w:val="22"/>
          <w:szCs w:val="22"/>
        </w:rPr>
      </w:pPr>
      <w:r>
        <w:rPr>
          <w:rFonts w:ascii="Calibri Light" w:eastAsia="Times New Roman" w:hAnsi="Calibri Light" w:cs="Calibri Light"/>
          <w:color w:val="0070C0"/>
          <w:sz w:val="22"/>
          <w:szCs w:val="22"/>
        </w:rPr>
        <w:t xml:space="preserve">   </w:t>
      </w:r>
    </w:p>
    <w:sectPr w:rsidR="002B0C53" w:rsidRPr="002B0C53" w:rsidSect="000A57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540" w:right="720" w:bottom="720" w:left="720" w:header="720" w:footer="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D9B626" w14:textId="77777777" w:rsidR="00A73BEE" w:rsidRDefault="00A73BEE" w:rsidP="00A66B18">
      <w:pPr>
        <w:spacing w:before="0" w:after="0"/>
      </w:pPr>
      <w:r>
        <w:separator/>
      </w:r>
    </w:p>
  </w:endnote>
  <w:endnote w:type="continuationSeparator" w:id="0">
    <w:p w14:paraId="6D368C16" w14:textId="77777777" w:rsidR="00A73BEE" w:rsidRDefault="00A73BEE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71A1F" w14:textId="77777777" w:rsidR="00A6630C" w:rsidRDefault="00A663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52007" w14:textId="77777777" w:rsidR="000A57E7" w:rsidRPr="000A57E7" w:rsidRDefault="000A57E7" w:rsidP="000A57E7">
    <w:pPr>
      <w:contextualSpacing/>
      <w:jc w:val="center"/>
      <w:rPr>
        <w:rFonts w:ascii="Calibri Light" w:eastAsia="Calibri" w:hAnsi="Calibri Light" w:cs="Calibri Light"/>
        <w:b/>
        <w:bCs/>
        <w:noProof/>
        <w:color w:val="00B0F0"/>
        <w:sz w:val="20"/>
        <w:lang w:val="es-MX"/>
      </w:rPr>
    </w:pPr>
    <w:r w:rsidRPr="000A57E7">
      <w:rPr>
        <w:rFonts w:ascii="Calibri Light" w:eastAsia="Calibri" w:hAnsi="Calibri Light" w:cs="Calibri Light"/>
        <w:b/>
        <w:bCs/>
        <w:noProof/>
        <w:color w:val="00B0F0"/>
        <w:sz w:val="20"/>
        <w:lang w:val="es-MX"/>
      </w:rPr>
      <w:t>Partnership Staffing</w:t>
    </w:r>
  </w:p>
  <w:p w14:paraId="2832CE84" w14:textId="0684ECE4" w:rsidR="003A3820" w:rsidRPr="006B61FD" w:rsidRDefault="00033E05" w:rsidP="006B61FD">
    <w:pPr>
      <w:contextualSpacing/>
      <w:jc w:val="center"/>
      <w:rPr>
        <w:rFonts w:ascii="Calibri Light" w:eastAsia="Calibri" w:hAnsi="Calibri Light" w:cs="Calibri Light"/>
        <w:noProof/>
        <w:color w:val="00B0F0"/>
        <w:sz w:val="18"/>
        <w:szCs w:val="18"/>
        <w:lang w:val="es-MX"/>
      </w:rPr>
    </w:pPr>
    <w:r>
      <w:rPr>
        <w:rFonts w:ascii="Calibri Light" w:eastAsia="Calibri" w:hAnsi="Calibri Light" w:cs="Calibri Light"/>
        <w:noProof/>
        <w:color w:val="00B0F0"/>
        <w:sz w:val="18"/>
        <w:szCs w:val="18"/>
        <w:lang w:val="es-MX"/>
      </w:rPr>
      <w:t>909-824-8800</w:t>
    </w:r>
    <w:r w:rsidR="000A57E7" w:rsidRPr="000A57E7">
      <w:rPr>
        <w:rFonts w:ascii="Calibri Light" w:eastAsia="Calibri" w:hAnsi="Calibri Light" w:cs="Calibri Light"/>
        <w:noProof/>
        <w:color w:val="00B0F0"/>
        <w:sz w:val="18"/>
        <w:szCs w:val="18"/>
        <w:lang w:val="es-MX"/>
      </w:rPr>
      <w:t xml:space="preserve"> </w:t>
    </w:r>
    <w:r w:rsidR="000A57E7" w:rsidRPr="000A57E7">
      <w:rPr>
        <w:rFonts w:ascii="Calibri Light" w:eastAsia="Calibri" w:hAnsi="Calibri Light" w:cs="Calibri Light"/>
        <w:noProof/>
        <w:color w:val="0070C0"/>
        <w:sz w:val="18"/>
        <w:szCs w:val="18"/>
        <w:lang w:val="es-MX"/>
      </w:rPr>
      <w:t xml:space="preserve"> </w:t>
    </w:r>
    <w:r w:rsidR="000A57E7" w:rsidRPr="000A57E7">
      <w:rPr>
        <w:rFonts w:ascii="Calibri Light" w:eastAsia="Calibri" w:hAnsi="Calibri Light" w:cs="Calibri Light"/>
        <w:b/>
        <w:bCs/>
        <w:noProof/>
        <w:color w:val="0070C0"/>
        <w:sz w:val="18"/>
        <w:szCs w:val="18"/>
        <w:lang w:val="es-MX"/>
      </w:rPr>
      <w:t>l</w:t>
    </w:r>
    <w:r w:rsidR="000A57E7" w:rsidRPr="000A57E7">
      <w:rPr>
        <w:rFonts w:ascii="Calibri Light" w:eastAsia="Calibri" w:hAnsi="Calibri Light" w:cs="Calibri Light"/>
        <w:noProof/>
        <w:color w:val="0070C0"/>
        <w:sz w:val="18"/>
        <w:szCs w:val="18"/>
        <w:lang w:val="es-MX"/>
      </w:rPr>
      <w:t xml:space="preserve">  </w:t>
    </w:r>
    <w:r>
      <w:rPr>
        <w:rFonts w:ascii="Calibri Light" w:eastAsia="Calibri" w:hAnsi="Calibri Light" w:cs="Calibri Light"/>
        <w:noProof/>
        <w:color w:val="00B0F0"/>
        <w:sz w:val="18"/>
        <w:szCs w:val="18"/>
        <w:lang w:val="es-MX"/>
      </w:rPr>
      <w:t xml:space="preserve">1220 E. </w:t>
    </w:r>
    <w:r>
      <w:rPr>
        <w:rFonts w:ascii="Calibri Light" w:eastAsia="Calibri" w:hAnsi="Calibri Light" w:cs="Calibri Light"/>
        <w:noProof/>
        <w:color w:val="00B0F0"/>
        <w:sz w:val="18"/>
        <w:szCs w:val="18"/>
        <w:lang w:val="es-MX"/>
      </w:rPr>
      <w:t xml:space="preserve">Washington Blvd #A24 Colton CA </w:t>
    </w:r>
    <w:r>
      <w:rPr>
        <w:rFonts w:ascii="Calibri Light" w:eastAsia="Calibri" w:hAnsi="Calibri Light" w:cs="Calibri Light"/>
        <w:noProof/>
        <w:color w:val="00B0F0"/>
        <w:sz w:val="18"/>
        <w:szCs w:val="18"/>
        <w:lang w:val="es-MX"/>
      </w:rPr>
      <w:t>92324</w:t>
    </w:r>
    <w:bookmarkStart w:id="0" w:name="_GoBack"/>
    <w:bookmarkEnd w:id="0"/>
    <w:r w:rsidR="00151A36" w:rsidRPr="00151A36">
      <w:rPr>
        <w:rFonts w:ascii="Calibri Light" w:eastAsia="Calibri" w:hAnsi="Calibri Light" w:cs="Calibri Light"/>
        <w:noProof/>
        <w:color w:val="00B0F0"/>
        <w:sz w:val="18"/>
        <w:szCs w:val="18"/>
        <w:lang w:val="es-MX"/>
      </w:rPr>
      <w:t xml:space="preserve"> </w:t>
    </w:r>
    <w:r w:rsidR="000A57E7" w:rsidRPr="00151A36">
      <w:rPr>
        <w:rFonts w:ascii="Calibri Light" w:eastAsia="Calibri" w:hAnsi="Calibri Light" w:cs="Calibri Light"/>
        <w:noProof/>
        <w:color w:val="00B0F0"/>
        <w:sz w:val="18"/>
        <w:szCs w:val="18"/>
        <w:lang w:val="es-MX"/>
      </w:rPr>
      <w:t xml:space="preserve"> </w:t>
    </w:r>
    <w:r w:rsidR="000A57E7" w:rsidRPr="000A57E7">
      <w:rPr>
        <w:rFonts w:ascii="Calibri Light" w:eastAsia="Calibri" w:hAnsi="Calibri Light" w:cs="Calibri Light"/>
        <w:b/>
        <w:bCs/>
        <w:noProof/>
        <w:color w:val="0070C0"/>
        <w:sz w:val="18"/>
        <w:szCs w:val="18"/>
        <w:lang w:val="es-MX"/>
      </w:rPr>
      <w:t>I</w:t>
    </w:r>
    <w:r w:rsidR="000A57E7">
      <w:rPr>
        <w:rFonts w:ascii="Calibri Light" w:eastAsia="Calibri" w:hAnsi="Calibri Light" w:cs="Calibri Light"/>
        <w:noProof/>
        <w:color w:val="0070C0"/>
        <w:sz w:val="18"/>
        <w:szCs w:val="18"/>
        <w:lang w:val="es-MX"/>
      </w:rPr>
      <w:t xml:space="preserve"> </w:t>
    </w:r>
    <w:r w:rsidR="000A57E7" w:rsidRPr="000A57E7">
      <w:rPr>
        <w:rFonts w:ascii="Calibri Light" w:eastAsia="Calibri" w:hAnsi="Calibri Light" w:cs="Calibri Light"/>
        <w:noProof/>
        <w:color w:val="0070C0"/>
        <w:sz w:val="18"/>
        <w:szCs w:val="18"/>
        <w:lang w:val="es-MX"/>
      </w:rPr>
      <w:t xml:space="preserve"> </w:t>
    </w:r>
    <w:r w:rsidR="000A57E7">
      <w:rPr>
        <w:rFonts w:ascii="Calibri Light" w:eastAsia="Calibri" w:hAnsi="Calibri Light" w:cs="Calibri Light"/>
        <w:noProof/>
        <w:color w:val="00B0F0"/>
        <w:sz w:val="18"/>
        <w:szCs w:val="18"/>
        <w:lang w:val="es-MX"/>
      </w:rPr>
      <w:t>www.Partnershipstaffing.net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C09F5" w14:textId="77777777" w:rsidR="00A6630C" w:rsidRDefault="00A663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0C9CE6" w14:textId="77777777" w:rsidR="00A73BEE" w:rsidRDefault="00A73BEE" w:rsidP="00A66B18">
      <w:pPr>
        <w:spacing w:before="0" w:after="0"/>
      </w:pPr>
      <w:r>
        <w:separator/>
      </w:r>
    </w:p>
  </w:footnote>
  <w:footnote w:type="continuationSeparator" w:id="0">
    <w:p w14:paraId="677C07D6" w14:textId="77777777" w:rsidR="00A73BEE" w:rsidRDefault="00A73BEE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A14D2" w14:textId="77777777" w:rsidR="00A6630C" w:rsidRDefault="00A663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58073" w14:textId="6553E3C7" w:rsidR="00A66B18" w:rsidRDefault="00A967A8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FC178EB" wp14:editId="5B6BE084">
          <wp:simplePos x="0" y="0"/>
          <wp:positionH relativeFrom="column">
            <wp:posOffset>4886325</wp:posOffset>
          </wp:positionH>
          <wp:positionV relativeFrom="paragraph">
            <wp:posOffset>102870</wp:posOffset>
          </wp:positionV>
          <wp:extent cx="2076450" cy="6667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mpany logo.pn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428F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7810A1D" wp14:editId="32AD8F15">
              <wp:simplePos x="0" y="0"/>
              <wp:positionH relativeFrom="column">
                <wp:posOffset>-600075</wp:posOffset>
              </wp:positionH>
              <wp:positionV relativeFrom="paragraph">
                <wp:posOffset>-457200</wp:posOffset>
              </wp:positionV>
              <wp:extent cx="8241030" cy="1437005"/>
              <wp:effectExtent l="0" t="0" r="7620" b="29845"/>
              <wp:wrapNone/>
              <wp:docPr id="19" name="Graphic 17" descr="Curved accent shapes that collectively build the header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1030" cy="1437005"/>
                        <a:chOff x="-7144" y="-7145"/>
                        <a:chExt cx="6000750" cy="1956277"/>
                      </a:xfrm>
                    </wpg:grpSpPr>
                    <wps:wsp>
                      <wps:cNvPr id="22" name="Freeform: Shape 22"/>
                      <wps:cNvSpPr/>
                      <wps:spPr>
                        <a:xfrm>
                          <a:off x="-7144" y="-7145"/>
                          <a:ext cx="6000750" cy="1827508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65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reeform: Shape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 rot="186540">
                          <a:off x="3079018" y="1351774"/>
                          <a:ext cx="2819400" cy="597358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20000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98CAB71" id="Graphic 17" o:spid="_x0000_s1026" alt="Curved accent shapes that collectively build the header design" style="position:absolute;margin-left:-47.25pt;margin-top:-36pt;width:648.9pt;height:113.15pt;z-index:-251657216;mso-width-relative:margin;mso-height-relative:margin" coordorigin="-71,-71" coordsize="60007,19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">
              <v:shape id="Freeform: Shape 22" o:spid="_x0000_s1027" style="position:absolute;left:-71;top:-71;width:60007;height:18274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" path="m7144,1699736v,,1403032,618173,2927032,-215265c4459129,651986,5998369,893921,5998369,893921r,-886777l7144,7144r,1692592xe" fillcolor="#a5a5a5 [2092]" stroked="f">
                <v:stroke joinstyle="miter"/>
                <v:path arrowok="t" o:connecttype="custom" o:connectlocs="7144,1614449;2934176,1409986;5998369,849067;5998369,6786;7144,6786;7144,1614449" o:connectangles="0,0,0,0,0,0"/>
              </v:shape>
              <v:shape id="Freeform: Shape 23" o:spid="_x0000_s1028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reeform: Shape 24" o:spid="_x0000_s1029" style="position:absolute;left:30790;top:13517;width:28194;height:5974;rotation:203751fd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" path="m7144,481489c380524,602456,751999,764381,1305401,812959,2325529,902494,2815114,428149,2815114,428149r,-421005c2332196,236696,1376839,568166,7144,481489xe" fillcolor="#920000" stroked="f">
                <v:stroke joinstyle="miter"/>
                <v:path arrowok="t" o:connecttype="custom" o:connectlocs="7144,347086;1305401,586029;2815114,308635;2815114,5150;7144,347086" o:connectangles="0,0,0,0,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D674C" w14:textId="77777777" w:rsidR="00A6630C" w:rsidRDefault="00A663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CC228E"/>
    <w:multiLevelType w:val="hybridMultilevel"/>
    <w:tmpl w:val="B7A01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61D4C"/>
    <w:multiLevelType w:val="multilevel"/>
    <w:tmpl w:val="3848A94C"/>
    <w:lvl w:ilvl="0">
      <w:start w:val="1"/>
      <w:numFmt w:val="bullet"/>
      <w:lvlText w:val="●"/>
      <w:lvlJc w:val="left"/>
      <w:pPr>
        <w:ind w:left="1267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72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7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AE55C2E"/>
    <w:multiLevelType w:val="multilevel"/>
    <w:tmpl w:val="376C95F0"/>
    <w:lvl w:ilvl="0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2C26026"/>
    <w:multiLevelType w:val="multilevel"/>
    <w:tmpl w:val="BDE0BDA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820"/>
    <w:rsid w:val="00033E05"/>
    <w:rsid w:val="00083BAA"/>
    <w:rsid w:val="000A57E7"/>
    <w:rsid w:val="0010680C"/>
    <w:rsid w:val="00151A36"/>
    <w:rsid w:val="00152B0B"/>
    <w:rsid w:val="001766D6"/>
    <w:rsid w:val="00192419"/>
    <w:rsid w:val="001B5849"/>
    <w:rsid w:val="001C270D"/>
    <w:rsid w:val="001E2320"/>
    <w:rsid w:val="00207764"/>
    <w:rsid w:val="00214E28"/>
    <w:rsid w:val="002B0C53"/>
    <w:rsid w:val="00352B81"/>
    <w:rsid w:val="00394757"/>
    <w:rsid w:val="003A0150"/>
    <w:rsid w:val="003A3820"/>
    <w:rsid w:val="003E24DF"/>
    <w:rsid w:val="0041428F"/>
    <w:rsid w:val="004A2B0D"/>
    <w:rsid w:val="00535329"/>
    <w:rsid w:val="005424C9"/>
    <w:rsid w:val="005C2210"/>
    <w:rsid w:val="00615018"/>
    <w:rsid w:val="0062123A"/>
    <w:rsid w:val="00646E75"/>
    <w:rsid w:val="006B61FD"/>
    <w:rsid w:val="006F6F10"/>
    <w:rsid w:val="007072C6"/>
    <w:rsid w:val="00783E79"/>
    <w:rsid w:val="007B5AE8"/>
    <w:rsid w:val="007F5192"/>
    <w:rsid w:val="00855316"/>
    <w:rsid w:val="00905584"/>
    <w:rsid w:val="00A26FE7"/>
    <w:rsid w:val="00A6630C"/>
    <w:rsid w:val="00A66B18"/>
    <w:rsid w:val="00A6783B"/>
    <w:rsid w:val="00A73BEE"/>
    <w:rsid w:val="00A92732"/>
    <w:rsid w:val="00A967A8"/>
    <w:rsid w:val="00A96CF8"/>
    <w:rsid w:val="00AA089B"/>
    <w:rsid w:val="00AE1388"/>
    <w:rsid w:val="00AF3982"/>
    <w:rsid w:val="00B50294"/>
    <w:rsid w:val="00B57D6E"/>
    <w:rsid w:val="00C701F7"/>
    <w:rsid w:val="00C70786"/>
    <w:rsid w:val="00D10958"/>
    <w:rsid w:val="00D66593"/>
    <w:rsid w:val="00DE6DA2"/>
    <w:rsid w:val="00DF2D30"/>
    <w:rsid w:val="00E4786A"/>
    <w:rsid w:val="00E55D74"/>
    <w:rsid w:val="00E6540C"/>
    <w:rsid w:val="00E81E2A"/>
    <w:rsid w:val="00EE095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FA63F5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paragraph" w:customStyle="1" w:styleId="gmail-msobodytext">
    <w:name w:val="gmail-msobodytext"/>
    <w:basedOn w:val="Normal"/>
    <w:rsid w:val="003A3820"/>
    <w:pPr>
      <w:spacing w:before="100" w:beforeAutospacing="1" w:after="100" w:afterAutospacing="1"/>
      <w:ind w:left="0" w:right="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3A3820"/>
    <w:pPr>
      <w:spacing w:before="0" w:after="0"/>
      <w:ind w:left="0" w:right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A382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Hyperlink">
    <w:name w:val="Hyperlink"/>
    <w:basedOn w:val="DefaultParagraphFont"/>
    <w:uiPriority w:val="99"/>
    <w:unhideWhenUsed/>
    <w:rsid w:val="000A57E7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0A57E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semiHidden/>
    <w:rsid w:val="000A57E7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Raya\AppData\Local\Microsoft\Office\16.0\DTS\en-US%7b6252BB09-2D54-42E9-B015-882BC1598442%7d\%7b12E68765-B492-4D60-9ECF-365A53B568C4%7dtf56348247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{12E68765-B492-4D60-9ECF-365A53B568C4}tf56348247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2020-06-03T20:18:00Z</dcterms:created>
  <dcterms:modified xsi:type="dcterms:W3CDTF">2020-06-03T20:18:00Z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